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p>
    <w:p>
      <w:pPr>
        <w:pStyle w:val="Normal.0"/>
        <w:jc w:val="center"/>
      </w:pPr>
    </w:p>
    <w:p>
      <w:pPr>
        <w:pStyle w:val="Normal.0"/>
        <w:jc w:val="center"/>
        <w:rPr>
          <w:rStyle w:val="Page Number"/>
          <w:b w:val="1"/>
          <w:bCs w:val="1"/>
          <w:u w:val="single"/>
        </w:rPr>
      </w:pPr>
      <w:r>
        <w:rPr>
          <w:rStyle w:val="Page Number"/>
          <w:b w:val="1"/>
          <w:bCs w:val="1"/>
          <w:u w:val="single"/>
          <w:rtl w:val="0"/>
          <w:lang w:val="en-US"/>
        </w:rPr>
        <w:t>LETTER OF AGREEMENT</w:t>
      </w:r>
      <w:r>
        <w:rPr>
          <w:rStyle w:val="Page Number"/>
          <w:b w:val="1"/>
          <w:bCs w:val="1"/>
          <w:u w:val="single"/>
          <w:rtl w:val="0"/>
          <w:lang w:val="en-US"/>
        </w:rPr>
        <w:t xml:space="preserve"> FOR INTERIM CLERGY</w:t>
      </w:r>
    </w:p>
    <w:p>
      <w:pPr>
        <w:pStyle w:val="Normal.0"/>
        <w:jc w:val="center"/>
        <w:rPr>
          <w:rStyle w:val="Page Number"/>
          <w:b w:val="1"/>
          <w:bCs w:val="1"/>
        </w:rPr>
      </w:pPr>
    </w:p>
    <w:p>
      <w:pPr>
        <w:pStyle w:val="Normal.0"/>
        <w:jc w:val="both"/>
        <w:rPr>
          <w:rStyle w:val="Page Number"/>
          <w:b w:val="1"/>
          <w:bCs w:val="1"/>
          <w:u w:val="single"/>
        </w:rPr>
      </w:pPr>
      <w:r>
        <w:rPr>
          <w:rStyle w:val="Page Number"/>
          <w:rtl w:val="0"/>
          <w:lang w:val="en-US"/>
        </w:rPr>
        <w:t xml:space="preserve">This Letter of Agreement is between the </w:t>
      </w:r>
      <w:r>
        <w:rPr>
          <w:rStyle w:val="Page Number"/>
          <w:b w:val="1"/>
          <w:bCs w:val="1"/>
          <w:rtl w:val="0"/>
          <w:lang w:val="en-US"/>
        </w:rPr>
        <w:t xml:space="preserve">Wardens and Vestry of </w:t>
      </w:r>
      <w:r>
        <w:rPr>
          <w:rStyle w:val="Page Number"/>
          <w:b w:val="1"/>
          <w:bCs w:val="1"/>
          <w:rtl w:val="0"/>
          <w:lang w:val="en-US"/>
        </w:rPr>
        <w:t xml:space="preserve">XXXXX </w:t>
      </w:r>
      <w:r>
        <w:rPr>
          <w:rStyle w:val="Page Number"/>
          <w:b w:val="1"/>
          <w:bCs w:val="1"/>
          <w:rtl w:val="0"/>
          <w:lang w:val="en-US"/>
        </w:rPr>
        <w:t>Episcopal Church</w:t>
      </w:r>
      <w:r>
        <w:rPr>
          <w:rStyle w:val="Page Number"/>
          <w:rtl w:val="0"/>
          <w:lang w:val="en-US"/>
        </w:rPr>
        <w:t xml:space="preserve"> in the Diocese of the Central Gulf Coast, </w:t>
      </w:r>
      <w:r>
        <w:rPr>
          <w:rStyle w:val="Page Number"/>
          <w:rtl w:val="0"/>
          <w:lang w:val="en-US"/>
        </w:rPr>
        <w:t>located in the State of Florida</w:t>
      </w:r>
      <w:r>
        <w:rPr>
          <w:rStyle w:val="Page Number"/>
          <w:rtl w:val="0"/>
          <w:lang w:val="en-US"/>
        </w:rPr>
        <w:t xml:space="preserve"> (Alabama)</w:t>
      </w:r>
      <w:r>
        <w:rPr>
          <w:rStyle w:val="Page Number"/>
          <w:rtl w:val="0"/>
          <w:lang w:val="en-US"/>
        </w:rPr>
        <w:t xml:space="preserve"> and the </w:t>
      </w:r>
      <w:r>
        <w:rPr>
          <w:rStyle w:val="Page Number"/>
          <w:b w:val="1"/>
          <w:bCs w:val="1"/>
          <w:rtl w:val="0"/>
          <w:lang w:val="en-US"/>
        </w:rPr>
        <w:t xml:space="preserve">Reverend </w:t>
      </w:r>
      <w:r>
        <w:rPr>
          <w:rStyle w:val="Page Number"/>
          <w:b w:val="1"/>
          <w:bCs w:val="1"/>
          <w:rtl w:val="0"/>
          <w:lang w:val="en-US"/>
        </w:rPr>
        <w:t xml:space="preserve">XXXXXXX  </w:t>
      </w:r>
      <w:r>
        <w:rPr>
          <w:rStyle w:val="Page Number"/>
          <w:rtl w:val="0"/>
          <w:lang w:val="en-US"/>
        </w:rPr>
        <w:t xml:space="preserve">who has been appointed </w:t>
      </w:r>
      <w:r>
        <w:rPr>
          <w:rStyle w:val="Page Number"/>
          <w:rtl w:val="0"/>
          <w:lang w:val="en-US"/>
        </w:rPr>
        <w:t>*</w:t>
      </w:r>
      <w:r>
        <w:rPr>
          <w:rStyle w:val="Page Number"/>
          <w:rtl w:val="0"/>
          <w:lang w:val="en-US"/>
        </w:rPr>
        <w:t>Interim Recto</w:t>
      </w:r>
      <w:r>
        <w:rPr>
          <w:rStyle w:val="Page Number"/>
          <w:rtl w:val="0"/>
          <w:lang w:val="en-US"/>
        </w:rPr>
        <w:t>r. (NOTE: ANY CHANGES,ADDITIONS, OR OTHER MODIFICATIONS OF DIOCESAN POLICIES ADOPTED AFTER THIS DOCUMENT HAS BEEN POSTED SHALL BE CONSIDERED EFFECTIVE AND WILL REPLACE THE RELEVANT PORTIONS HEREIN.)</w:t>
      </w:r>
    </w:p>
    <w:p>
      <w:pPr>
        <w:pStyle w:val="Normal.0"/>
        <w:jc w:val="both"/>
        <w:rPr>
          <w:rStyle w:val="Page Number"/>
          <w:b w:val="1"/>
          <w:bCs w:val="1"/>
          <w:u w:val="single"/>
        </w:rPr>
      </w:pPr>
    </w:p>
    <w:p>
      <w:pPr>
        <w:pStyle w:val="Normal.0"/>
        <w:jc w:val="center"/>
        <w:rPr>
          <w:rStyle w:val="Page Number"/>
          <w:b w:val="1"/>
          <w:bCs w:val="1"/>
          <w:u w:val="single"/>
        </w:rPr>
      </w:pPr>
      <w:r>
        <w:rPr>
          <w:rStyle w:val="Page Number"/>
          <w:b w:val="1"/>
          <w:bCs w:val="1"/>
          <w:u w:val="single"/>
          <w:rtl w:val="0"/>
          <w:lang w:val="en-US"/>
        </w:rPr>
        <w:t>PREAMBLE</w:t>
      </w:r>
    </w:p>
    <w:p>
      <w:pPr>
        <w:pStyle w:val="Normal.0"/>
        <w:jc w:val="both"/>
        <w:rPr>
          <w:rStyle w:val="Page Number"/>
          <w:b w:val="1"/>
          <w:bCs w:val="1"/>
          <w:u w:val="single"/>
        </w:rPr>
      </w:pPr>
    </w:p>
    <w:p>
      <w:pPr>
        <w:pStyle w:val="Normal.0"/>
        <w:jc w:val="both"/>
        <w:rPr>
          <w:rStyle w:val="Page Number"/>
          <w:b w:val="1"/>
          <w:bCs w:val="1"/>
          <w:u w:val="single"/>
        </w:rPr>
      </w:pPr>
    </w:p>
    <w:p>
      <w:pPr>
        <w:pStyle w:val="Normal.0"/>
        <w:jc w:val="both"/>
        <w:rPr>
          <w:rStyle w:val="Page Number"/>
          <w:b w:val="1"/>
          <w:bCs w:val="1"/>
          <w:u w:val="single"/>
        </w:rPr>
      </w:pPr>
    </w:p>
    <w:p>
      <w:pPr>
        <w:pStyle w:val="Normal.0"/>
        <w:jc w:val="both"/>
        <w:rPr>
          <w:rStyle w:val="Page Number"/>
          <w:rtl w:val="0"/>
        </w:rPr>
      </w:pPr>
      <w:r>
        <w:rPr>
          <w:rStyle w:val="Page Number"/>
          <w:b w:val="1"/>
          <w:bCs w:val="1"/>
          <w:u w:val="single"/>
          <w:rtl w:val="0"/>
          <w:lang w:val="en-US"/>
        </w:rPr>
        <w:t xml:space="preserve">The interim is a </w:t>
      </w:r>
      <w:r>
        <w:rPr>
          <w:rStyle w:val="Page Number"/>
          <w:rtl w:val="0"/>
          <w:lang w:val="en-US"/>
        </w:rPr>
        <w:t>time between clergy leadership, is a prime time for renewal of parish life and mission.  During the interim period, there is a need for leadership, maintenance of a healthy congregational life, and the development of short-range goals.  In addition, a congregation must take the time to prepare itself for calling and working with a new Rector.  To this end, an Interim Rector will help the congregation deal with specific tasks that may need to be addressed in order for the congregation to be in a position to call a new Rector.  These tasks include but are not limited to:</w:t>
      </w:r>
    </w:p>
    <w:p>
      <w:pPr>
        <w:pStyle w:val="Normal.0"/>
        <w:jc w:val="both"/>
        <w:rPr>
          <w:rStyle w:val="Page Number"/>
          <w:rtl w:val="0"/>
        </w:rPr>
      </w:pPr>
    </w:p>
    <w:p>
      <w:pPr>
        <w:pStyle w:val="Normal.0"/>
        <w:numPr>
          <w:ilvl w:val="0"/>
          <w:numId w:val="2"/>
        </w:numPr>
        <w:ind w:right="720"/>
        <w:jc w:val="both"/>
        <w:rPr>
          <w:lang w:val="en-US"/>
        </w:rPr>
      </w:pPr>
      <w:r>
        <w:rPr>
          <w:rStyle w:val="Page Number"/>
          <w:rtl w:val="0"/>
          <w:lang w:val="en-US"/>
        </w:rPr>
        <w:t>Coming to terms with the congregation's history and its relationship with previous clergy.</w:t>
      </w:r>
    </w:p>
    <w:p>
      <w:pPr>
        <w:pStyle w:val="Normal.0"/>
        <w:numPr>
          <w:ilvl w:val="0"/>
          <w:numId w:val="2"/>
        </w:numPr>
        <w:ind w:right="720"/>
        <w:jc w:val="both"/>
        <w:rPr>
          <w:lang w:val="en-US"/>
        </w:rPr>
      </w:pPr>
      <w:r>
        <w:rPr>
          <w:rStyle w:val="Page Number"/>
          <w:rtl w:val="0"/>
          <w:lang w:val="en-US"/>
        </w:rPr>
        <w:t>Discovering the congregation's special identity, what it dreams of being and doing apart from the personality and priorities of previous clergy leadership.</w:t>
      </w:r>
    </w:p>
    <w:p>
      <w:pPr>
        <w:pStyle w:val="Normal.0"/>
        <w:numPr>
          <w:ilvl w:val="0"/>
          <w:numId w:val="2"/>
        </w:numPr>
        <w:ind w:right="720"/>
        <w:jc w:val="both"/>
        <w:rPr>
          <w:lang w:val="en-US"/>
        </w:rPr>
      </w:pPr>
      <w:r>
        <w:rPr>
          <w:rStyle w:val="Page Number"/>
          <w:rtl w:val="0"/>
          <w:lang w:val="en-US"/>
        </w:rPr>
        <w:t>Dealing with shifts in leadership that naturally evolve in times of transition.</w:t>
      </w:r>
    </w:p>
    <w:p>
      <w:pPr>
        <w:pStyle w:val="Normal.0"/>
        <w:numPr>
          <w:ilvl w:val="0"/>
          <w:numId w:val="2"/>
        </w:numPr>
        <w:ind w:right="720"/>
        <w:jc w:val="both"/>
        <w:rPr>
          <w:lang w:val="en-US"/>
        </w:rPr>
      </w:pPr>
      <w:r>
        <w:rPr>
          <w:rStyle w:val="Page Number"/>
          <w:rtl w:val="0"/>
          <w:lang w:val="en-US"/>
        </w:rPr>
        <w:t>Renewing and reworking relationships with the diocese, so that each may be a more effective resource and support to one another.</w:t>
      </w:r>
    </w:p>
    <w:p>
      <w:pPr>
        <w:pStyle w:val="Normal.0"/>
        <w:numPr>
          <w:ilvl w:val="0"/>
          <w:numId w:val="2"/>
        </w:numPr>
        <w:ind w:right="720"/>
        <w:jc w:val="both"/>
        <w:rPr>
          <w:lang w:val="en-US"/>
        </w:rPr>
      </w:pPr>
      <w:r>
        <w:rPr>
          <w:rStyle w:val="Page Number"/>
          <w:rtl w:val="0"/>
          <w:lang w:val="en-US"/>
        </w:rPr>
        <w:t>Building a commitment to the future and a relationship with the new Rector that will lead the congregation and the Rector to a genuine sense of call to mission and to cooperative work to fulfill that mission.</w:t>
      </w:r>
    </w:p>
    <w:p>
      <w:pPr>
        <w:pStyle w:val="Normal.0"/>
        <w:jc w:val="both"/>
        <w:rPr>
          <w:rStyle w:val="Page Number"/>
          <w:b w:val="1"/>
          <w:bCs w:val="1"/>
        </w:rPr>
      </w:pPr>
    </w:p>
    <w:p>
      <w:pPr>
        <w:pStyle w:val="Normal.0"/>
        <w:jc w:val="center"/>
        <w:rPr>
          <w:rStyle w:val="Page Number"/>
          <w:b w:val="1"/>
          <w:bCs w:val="1"/>
          <w:u w:val="single"/>
        </w:rPr>
      </w:pPr>
      <w:r>
        <w:rPr>
          <w:rStyle w:val="Page Number"/>
          <w:b w:val="1"/>
          <w:bCs w:val="1"/>
          <w:u w:val="single"/>
          <w:rtl w:val="0"/>
          <w:lang w:val="en-US"/>
        </w:rPr>
        <w:t>ROLE AND RESPONSIBILITIES OF INTERIM RECTOR</w:t>
      </w:r>
    </w:p>
    <w:p>
      <w:pPr>
        <w:pStyle w:val="Normal.0"/>
        <w:jc w:val="both"/>
        <w:rPr>
          <w:rStyle w:val="Page Number"/>
          <w:b w:val="1"/>
          <w:bCs w:val="1"/>
          <w:u w:val="single"/>
        </w:rPr>
      </w:pPr>
    </w:p>
    <w:p>
      <w:pPr>
        <w:pStyle w:val="Normal.0"/>
        <w:jc w:val="both"/>
        <w:rPr>
          <w:rStyle w:val="Page Number"/>
          <w:rtl w:val="0"/>
        </w:rPr>
      </w:pPr>
      <w:r>
        <w:rPr>
          <w:rStyle w:val="Page Number"/>
          <w:rtl w:val="0"/>
          <w:lang w:val="en-US"/>
        </w:rPr>
        <w:t xml:space="preserve">The Interim Rector shall lead </w:t>
      </w:r>
      <w:r>
        <w:rPr>
          <w:rStyle w:val="Page Number"/>
          <w:b w:val="1"/>
          <w:bCs w:val="1"/>
          <w:rtl w:val="0"/>
          <w:lang w:val="en-US"/>
        </w:rPr>
        <w:t xml:space="preserve">NAME OF PARISH </w:t>
      </w:r>
      <w:r>
        <w:rPr>
          <w:rStyle w:val="Page Number"/>
          <w:rtl w:val="0"/>
          <w:lang w:val="en-US"/>
        </w:rPr>
        <w:t xml:space="preserve">as pastor, priest and teacher, sharing in the councils of this congregation and of the whole church, in communion with our Bishop.   The Interim Rector represents and extends the ministry which is the Bishop's pastoral and canonical responsibility for congregations in leadership transition.  The Interim Rector shall: </w:t>
      </w:r>
    </w:p>
    <w:p>
      <w:pPr>
        <w:pStyle w:val="Normal.0"/>
        <w:jc w:val="both"/>
        <w:rPr>
          <w:rStyle w:val="Page Number"/>
          <w:rtl w:val="0"/>
        </w:rPr>
      </w:pPr>
    </w:p>
    <w:p>
      <w:pPr>
        <w:pStyle w:val="Normal.0"/>
        <w:numPr>
          <w:ilvl w:val="0"/>
          <w:numId w:val="4"/>
        </w:numPr>
        <w:ind w:right="720"/>
        <w:jc w:val="both"/>
        <w:rPr>
          <w:lang w:val="en-US"/>
        </w:rPr>
      </w:pPr>
      <w:r>
        <w:rPr>
          <w:rStyle w:val="Page Number"/>
          <w:rtl w:val="0"/>
          <w:lang w:val="en-US"/>
        </w:rPr>
        <w:t>Work with the Vestry and other lay leaders to maintain the regular schedule of worship services and preaching, pastoral calling on the sick and shut-ins, pastoral offices(weddings, funerals, baptisms) and visiting newcomers.</w:t>
      </w:r>
    </w:p>
    <w:p>
      <w:pPr>
        <w:pStyle w:val="Normal.0"/>
        <w:numPr>
          <w:ilvl w:val="0"/>
          <w:numId w:val="4"/>
        </w:numPr>
        <w:ind w:right="720"/>
        <w:jc w:val="both"/>
        <w:rPr>
          <w:lang w:val="en-US"/>
        </w:rPr>
      </w:pPr>
      <w:r>
        <w:rPr>
          <w:rStyle w:val="Page Number"/>
          <w:rtl w:val="0"/>
          <w:lang w:val="en-US"/>
        </w:rPr>
        <w:t>Assist with the ongoing administration duties, including the supervision of all parish staff.</w:t>
      </w:r>
    </w:p>
    <w:p>
      <w:pPr>
        <w:pStyle w:val="Normal.0"/>
        <w:numPr>
          <w:ilvl w:val="0"/>
          <w:numId w:val="4"/>
        </w:numPr>
        <w:ind w:right="720"/>
        <w:jc w:val="both"/>
        <w:rPr>
          <w:lang w:val="en-US"/>
        </w:rPr>
      </w:pPr>
      <w:r>
        <w:rPr>
          <w:rStyle w:val="Page Number"/>
          <w:rtl w:val="0"/>
          <w:lang w:val="en-US"/>
        </w:rPr>
        <w:t>Support the Vestry in its role and responsibilities.</w:t>
      </w:r>
    </w:p>
    <w:p>
      <w:pPr>
        <w:pStyle w:val="Normal.0"/>
        <w:numPr>
          <w:ilvl w:val="0"/>
          <w:numId w:val="4"/>
        </w:numPr>
        <w:ind w:right="720"/>
        <w:jc w:val="both"/>
        <w:rPr>
          <w:lang w:val="en-US"/>
        </w:rPr>
      </w:pPr>
      <w:r>
        <w:rPr>
          <w:rStyle w:val="Page Number"/>
          <w:rtl w:val="0"/>
          <w:lang w:val="en-US"/>
        </w:rPr>
        <w:t>Work not only in this congregation, but also on behalf of the Diocese, the Church at large, and the community.</w:t>
      </w:r>
    </w:p>
    <w:p>
      <w:pPr>
        <w:pStyle w:val="Normal.0"/>
        <w:jc w:val="both"/>
        <w:rPr>
          <w:rStyle w:val="Page Number"/>
          <w:rtl w:val="0"/>
        </w:rPr>
      </w:pPr>
    </w:p>
    <w:p>
      <w:pPr>
        <w:pStyle w:val="Normal.0"/>
        <w:jc w:val="both"/>
        <w:rPr>
          <w:rStyle w:val="Page Number"/>
          <w:rtl w:val="0"/>
        </w:rPr>
      </w:pPr>
      <w:r>
        <w:rPr>
          <w:rStyle w:val="Page Number"/>
          <w:rtl w:val="0"/>
          <w:lang w:val="en-US"/>
        </w:rPr>
        <w:t>Working closely with the Wardens, Vestry and other parish leaders, with the Bishop and his staff, the major goal of the Interim Rector's ministry is to prepare the congregation for the coming of the new Rector.  To this end, the Interim Rector shall:</w:t>
      </w:r>
    </w:p>
    <w:p>
      <w:pPr>
        <w:pStyle w:val="Normal.0"/>
        <w:jc w:val="both"/>
        <w:rPr>
          <w:rStyle w:val="Page Number"/>
          <w:rtl w:val="0"/>
        </w:rPr>
      </w:pPr>
    </w:p>
    <w:p>
      <w:pPr>
        <w:pStyle w:val="Normal.0"/>
        <w:numPr>
          <w:ilvl w:val="0"/>
          <w:numId w:val="6"/>
        </w:numPr>
        <w:ind w:right="720"/>
        <w:jc w:val="both"/>
        <w:rPr>
          <w:lang w:val="en-US"/>
        </w:rPr>
      </w:pPr>
      <w:r>
        <w:rPr>
          <w:rStyle w:val="Page Number"/>
          <w:rtl w:val="0"/>
          <w:lang w:val="en-US"/>
        </w:rPr>
        <w:t xml:space="preserve">Help the congregation deal with its grief and any other unresolved issues arising from the </w:t>
      </w:r>
      <w:r>
        <w:rPr>
          <w:rStyle w:val="Page Number"/>
          <w:rtl w:val="0"/>
          <w:lang w:val="en-US"/>
        </w:rPr>
        <w:t>the vacancy.</w:t>
      </w:r>
    </w:p>
    <w:p>
      <w:pPr>
        <w:pStyle w:val="Normal.0"/>
        <w:numPr>
          <w:ilvl w:val="0"/>
          <w:numId w:val="6"/>
        </w:numPr>
        <w:ind w:right="720"/>
        <w:jc w:val="both"/>
        <w:rPr>
          <w:lang w:val="en-US"/>
        </w:rPr>
      </w:pPr>
      <w:r>
        <w:rPr>
          <w:rStyle w:val="Page Number"/>
          <w:rtl w:val="0"/>
          <w:lang w:val="en-US"/>
        </w:rPr>
        <w:t>Deal with internal conflicts and help heal any divisions within the congregation, working with a Diocesan consultant as appropriate.</w:t>
      </w:r>
    </w:p>
    <w:p>
      <w:pPr>
        <w:pStyle w:val="Normal.0"/>
        <w:numPr>
          <w:ilvl w:val="0"/>
          <w:numId w:val="6"/>
        </w:numPr>
        <w:ind w:right="720"/>
        <w:jc w:val="both"/>
        <w:rPr>
          <w:lang w:val="en-US"/>
        </w:rPr>
      </w:pPr>
      <w:r>
        <w:rPr>
          <w:rStyle w:val="Page Number"/>
          <w:rtl w:val="0"/>
          <w:lang w:val="en-US"/>
        </w:rPr>
        <w:t>Help Vestry and lay leaders bring about such change as may be needed to align parish life and administration with generally accepted standards in the diocese.</w:t>
      </w:r>
    </w:p>
    <w:p>
      <w:pPr>
        <w:pStyle w:val="Normal.0"/>
        <w:ind w:left="720" w:firstLine="0"/>
        <w:jc w:val="both"/>
        <w:rPr>
          <w:rStyle w:val="Page Number"/>
          <w:rtl w:val="0"/>
        </w:rPr>
      </w:pPr>
    </w:p>
    <w:p>
      <w:pPr>
        <w:pStyle w:val="Normal.0"/>
        <w:jc w:val="both"/>
        <w:rPr>
          <w:rStyle w:val="Page Number"/>
          <w:rtl w:val="0"/>
        </w:rPr>
      </w:pPr>
      <w:r>
        <w:rPr>
          <w:rStyle w:val="Page Number"/>
          <w:rtl w:val="0"/>
          <w:lang w:val="en-US"/>
        </w:rPr>
        <w:t xml:space="preserve">The Interim Rector shall communicate regularly with the </w:t>
      </w:r>
      <w:r>
        <w:rPr>
          <w:rStyle w:val="Page Number"/>
          <w:rtl w:val="0"/>
          <w:lang w:val="en-US"/>
        </w:rPr>
        <w:t>Bishop's designee</w:t>
      </w:r>
      <w:r>
        <w:rPr>
          <w:rStyle w:val="Page Number"/>
          <w:rtl w:val="0"/>
          <w:lang w:val="en-US"/>
        </w:rPr>
        <w:t xml:space="preserve"> for Transition Ministry, </w:t>
      </w:r>
      <w:r>
        <w:rPr>
          <w:rStyle w:val="Page Number"/>
          <w:rtl w:val="0"/>
          <w:lang w:val="en-US"/>
        </w:rPr>
        <w:t xml:space="preserve">and </w:t>
      </w:r>
      <w:r>
        <w:rPr>
          <w:rStyle w:val="Page Number"/>
          <w:rtl w:val="0"/>
          <w:lang w:val="en-US"/>
        </w:rPr>
        <w:t>may assist the Search Committee as they develop the parish profile and position description.  T</w:t>
      </w:r>
      <w:r>
        <w:rPr>
          <w:rStyle w:val="Page Number"/>
          <w:rtl w:val="0"/>
          <w:lang w:val="en-US"/>
        </w:rPr>
        <w:t>he Interim</w:t>
      </w:r>
      <w:r>
        <w:rPr>
          <w:rStyle w:val="Page Number"/>
          <w:rtl w:val="0"/>
          <w:lang w:val="en-US"/>
        </w:rPr>
        <w:t xml:space="preserve"> should not solicit and screen candidates</w:t>
      </w:r>
      <w:r>
        <w:rPr>
          <w:rStyle w:val="Page Number"/>
          <w:rtl w:val="0"/>
          <w:lang w:val="en-US"/>
        </w:rPr>
        <w:t xml:space="preserve">  for Rector and is </w:t>
      </w:r>
      <w:r>
        <w:rPr>
          <w:rStyle w:val="Page Number"/>
          <w:rtl w:val="0"/>
          <w:lang w:val="en-US"/>
        </w:rPr>
        <w:t xml:space="preserve"> not and will not be a candidate </w:t>
      </w:r>
      <w:r>
        <w:rPr>
          <w:rStyle w:val="Page Number"/>
          <w:rtl w:val="0"/>
          <w:lang w:val="en-US"/>
        </w:rPr>
        <w:t xml:space="preserve"> </w:t>
      </w:r>
      <w:r>
        <w:rPr>
          <w:rStyle w:val="Page Number"/>
          <w:rtl w:val="0"/>
          <w:lang w:val="en-US"/>
        </w:rPr>
        <w:t>for Rector.</w:t>
      </w:r>
    </w:p>
    <w:p>
      <w:pPr>
        <w:pStyle w:val="Normal.0"/>
        <w:jc w:val="both"/>
        <w:rPr>
          <w:rStyle w:val="Page Number"/>
          <w:b w:val="1"/>
          <w:bCs w:val="1"/>
          <w:u w:val="single"/>
        </w:rPr>
      </w:pPr>
    </w:p>
    <w:p>
      <w:pPr>
        <w:pStyle w:val="Normal.0"/>
        <w:jc w:val="center"/>
        <w:rPr>
          <w:rStyle w:val="Page Number"/>
          <w:b w:val="1"/>
          <w:bCs w:val="1"/>
          <w:u w:val="single"/>
        </w:rPr>
      </w:pPr>
      <w:r>
        <w:rPr>
          <w:rStyle w:val="Page Number"/>
          <w:b w:val="1"/>
          <w:bCs w:val="1"/>
          <w:u w:val="single"/>
          <w:rtl w:val="0"/>
          <w:lang w:val="en-US"/>
        </w:rPr>
        <w:t>ROLE AND RESPONSIBILITIES OF VESTRY</w:t>
      </w:r>
    </w:p>
    <w:p>
      <w:pPr>
        <w:pStyle w:val="Normal.0"/>
        <w:jc w:val="both"/>
        <w:rPr>
          <w:rStyle w:val="Page Number"/>
          <w:b w:val="1"/>
          <w:bCs w:val="1"/>
          <w:u w:val="single"/>
        </w:rPr>
      </w:pPr>
    </w:p>
    <w:p>
      <w:pPr>
        <w:pStyle w:val="Normal.0"/>
        <w:jc w:val="both"/>
        <w:rPr>
          <w:rStyle w:val="Page Number"/>
          <w:rtl w:val="0"/>
        </w:rPr>
      </w:pPr>
      <w:r>
        <w:rPr>
          <w:rStyle w:val="Page Number"/>
          <w:rtl w:val="0"/>
          <w:lang w:val="en-US"/>
        </w:rPr>
        <w:t>The Vestry has the responsibility for the church in the absence of a Rector during the interim period.  Specific responsibilities include the following:</w:t>
      </w:r>
    </w:p>
    <w:p>
      <w:pPr>
        <w:pStyle w:val="Normal.0"/>
        <w:ind w:left="720" w:hanging="360"/>
        <w:jc w:val="both"/>
        <w:rPr>
          <w:rStyle w:val="Page Number"/>
          <w:rtl w:val="0"/>
        </w:rPr>
      </w:pPr>
    </w:p>
    <w:p>
      <w:pPr>
        <w:pStyle w:val="Normal.0"/>
        <w:numPr>
          <w:ilvl w:val="0"/>
          <w:numId w:val="8"/>
        </w:numPr>
        <w:ind w:right="720"/>
        <w:jc w:val="both"/>
        <w:rPr>
          <w:lang w:val="en-US"/>
        </w:rPr>
      </w:pPr>
      <w:r>
        <w:rPr>
          <w:rStyle w:val="Page Number"/>
          <w:rtl w:val="0"/>
          <w:lang w:val="en-US"/>
        </w:rPr>
        <w:t>Encourage the laity to support and cooperate with the Vestry and the Interim Rector in pursuit of the tasks and goals of the interim period.</w:t>
      </w:r>
    </w:p>
    <w:p>
      <w:pPr>
        <w:pStyle w:val="Normal.0"/>
        <w:ind w:left="720" w:right="720" w:hanging="360"/>
        <w:jc w:val="both"/>
        <w:rPr>
          <w:rStyle w:val="Page Number"/>
          <w:rtl w:val="0"/>
        </w:rPr>
      </w:pPr>
    </w:p>
    <w:p>
      <w:pPr>
        <w:pStyle w:val="Normal.0"/>
        <w:numPr>
          <w:ilvl w:val="0"/>
          <w:numId w:val="8"/>
        </w:numPr>
        <w:ind w:right="720"/>
        <w:jc w:val="both"/>
        <w:rPr>
          <w:lang w:val="en-US"/>
        </w:rPr>
      </w:pPr>
      <w:r>
        <w:rPr>
          <w:rStyle w:val="Page Number"/>
          <w:rtl w:val="0"/>
          <w:lang w:val="en-US"/>
        </w:rPr>
        <w:t>Responsible for</w:t>
      </w:r>
      <w:r>
        <w:rPr>
          <w:rStyle w:val="Page Number"/>
          <w:rtl w:val="0"/>
          <w:lang w:val="en-US"/>
        </w:rPr>
        <w:t xml:space="preserve"> recommendations regarding </w:t>
      </w:r>
      <w:r>
        <w:rPr>
          <w:rStyle w:val="Page Number"/>
          <w:rtl w:val="0"/>
          <w:lang w:val="en-US"/>
        </w:rPr>
        <w:t xml:space="preserve"> hiring and firing of parish staff during the interim period.  While the Vestry should be in consultation with the Interim Rector regarding any and all personnel matters, the Vestry is ultimately responsible for all staff decisions.</w:t>
      </w:r>
    </w:p>
    <w:p>
      <w:pPr>
        <w:pStyle w:val="Normal.0"/>
        <w:ind w:left="1080" w:firstLine="0"/>
        <w:jc w:val="both"/>
        <w:rPr>
          <w:rStyle w:val="Page Number"/>
          <w:rtl w:val="0"/>
        </w:rPr>
      </w:pPr>
    </w:p>
    <w:p>
      <w:pPr>
        <w:pStyle w:val="Normal.0"/>
        <w:jc w:val="both"/>
        <w:rPr>
          <w:rStyle w:val="Page Number"/>
          <w:rtl w:val="0"/>
        </w:rPr>
      </w:pPr>
      <w:r>
        <w:rPr>
          <w:rStyle w:val="Page Number"/>
          <w:rtl w:val="0"/>
          <w:lang w:val="en-US"/>
        </w:rPr>
        <w:t>The Vestry is the legal agent for the congregation in all matters concerning its corporate property and in its relationship with the Interim Rector.</w:t>
      </w:r>
      <w:r>
        <w:rPr>
          <w:rStyle w:val="Page Number"/>
          <w:rtl w:val="0"/>
          <w:lang w:val="en-US"/>
        </w:rPr>
        <w:t xml:space="preserve"> The Interim Rector shall have the normal authority over use of parish facilities, worship, and programs bestowed upon a vested Rector</w:t>
      </w:r>
      <w:r>
        <w:rPr>
          <w:rStyle w:val="Page Number"/>
          <w:rtl w:val="0"/>
          <w:lang w:val="en-US"/>
        </w:rPr>
        <w:t xml:space="preserve"> unless specifically agreed to otherwise.</w:t>
      </w:r>
    </w:p>
    <w:p>
      <w:pPr>
        <w:pStyle w:val="Normal.0"/>
        <w:jc w:val="both"/>
        <w:rPr>
          <w:rStyle w:val="Page Number"/>
          <w:rtl w:val="0"/>
        </w:rPr>
      </w:pPr>
    </w:p>
    <w:p>
      <w:pPr>
        <w:pStyle w:val="Normal.0"/>
        <w:jc w:val="center"/>
        <w:rPr>
          <w:rStyle w:val="Page Number"/>
          <w:u w:val="single"/>
        </w:rPr>
      </w:pPr>
      <w:r>
        <w:rPr>
          <w:rStyle w:val="Page Number"/>
          <w:b w:val="1"/>
          <w:bCs w:val="1"/>
          <w:u w:val="single"/>
          <w:rtl w:val="0"/>
          <w:lang w:val="en-US"/>
        </w:rPr>
        <w:t>INTERIM RECTOR TERM, TIMES OF WORK AND LEAVE</w:t>
      </w:r>
    </w:p>
    <w:p>
      <w:pPr>
        <w:pStyle w:val="Normal.0"/>
        <w:jc w:val="both"/>
        <w:rPr>
          <w:rStyle w:val="Page Number"/>
          <w:u w:val="single"/>
        </w:rPr>
      </w:pPr>
    </w:p>
    <w:p>
      <w:pPr>
        <w:pStyle w:val="Normal.0"/>
        <w:jc w:val="both"/>
        <w:rPr>
          <w:rStyle w:val="Page Number"/>
          <w:rtl w:val="0"/>
        </w:rPr>
      </w:pPr>
      <w:r>
        <w:rPr>
          <w:rStyle w:val="Page Number"/>
          <w:rtl w:val="0"/>
          <w:lang w:val="en-US"/>
        </w:rPr>
        <w:t>This Agreement shall begin</w:t>
      </w:r>
      <w:r>
        <w:rPr>
          <w:rStyle w:val="Page Number"/>
          <w:rtl w:val="0"/>
          <w:lang w:val="en-US"/>
        </w:rPr>
        <w:t xml:space="preserve"> XXXXX </w:t>
      </w:r>
      <w:r>
        <w:rPr>
          <w:rStyle w:val="Page Number"/>
          <w:rtl w:val="0"/>
          <w:lang w:val="en-US"/>
        </w:rPr>
        <w:t xml:space="preserve">and continue until such time as the Search Committee </w:t>
      </w:r>
      <w:r>
        <w:rPr>
          <w:rStyle w:val="Page Number"/>
          <w:rtl w:val="0"/>
          <w:lang w:val="en-US"/>
        </w:rPr>
        <w:t xml:space="preserve">recommends to the Vestry </w:t>
      </w:r>
      <w:r>
        <w:rPr>
          <w:rStyle w:val="Page Number"/>
          <w:rtl w:val="0"/>
          <w:lang w:val="en-US"/>
        </w:rPr>
        <w:t xml:space="preserve">a new Rector and that person begins working for </w:t>
      </w:r>
      <w:r>
        <w:rPr>
          <w:rStyle w:val="Page Number"/>
          <w:rtl w:val="0"/>
          <w:lang w:val="en-US"/>
        </w:rPr>
        <w:t>NAME OF PARISH</w:t>
      </w:r>
      <w:r>
        <w:rPr>
          <w:rStyle w:val="Page Number"/>
          <w:rtl w:val="0"/>
          <w:lang w:val="en-US"/>
        </w:rPr>
        <w:t xml:space="preserve"> unless the Agreement ends earlier by mutual agreement or a unanimous Vestry vote. </w:t>
      </w:r>
      <w:r>
        <w:rPr>
          <w:rStyle w:val="Page Number"/>
          <w:rtl w:val="0"/>
          <w:lang w:val="en-US"/>
        </w:rPr>
        <w:t>Under no circumstances should this agreement extend beyond 364 days without the written permission of the Bishop.</w:t>
      </w:r>
    </w:p>
    <w:p>
      <w:pPr>
        <w:pStyle w:val="Normal.0"/>
        <w:jc w:val="both"/>
        <w:rPr>
          <w:rStyle w:val="Page Number"/>
          <w:rtl w:val="0"/>
        </w:rPr>
      </w:pPr>
    </w:p>
    <w:p>
      <w:pPr>
        <w:pStyle w:val="Normal.0"/>
        <w:jc w:val="both"/>
        <w:rPr>
          <w:rStyle w:val="Page Number"/>
          <w:rtl w:val="0"/>
        </w:rPr>
      </w:pPr>
      <w:r>
        <w:rPr>
          <w:rStyle w:val="Page Number"/>
          <w:rtl w:val="0"/>
          <w:lang w:val="en-US"/>
        </w:rPr>
        <w:t xml:space="preserve">The Vestry will keep </w:t>
      </w:r>
      <w:r>
        <w:rPr>
          <w:rStyle w:val="Page Number"/>
          <w:rtl w:val="0"/>
          <w:lang w:val="en-US"/>
        </w:rPr>
        <w:t>( honorific and name of interim) XXXXXXXX</w:t>
      </w:r>
      <w:r>
        <w:rPr>
          <w:rStyle w:val="Page Number"/>
          <w:rtl w:val="0"/>
          <w:lang w:val="en-US"/>
        </w:rPr>
        <w:t xml:space="preserve"> apprised of the search process and status and will provide at least thirty (30) days</w:t>
      </w:r>
      <w:r>
        <w:rPr>
          <w:rStyle w:val="Page Number"/>
          <w:rtl w:val="0"/>
          <w:lang w:val="en-US"/>
        </w:rPr>
        <w:t xml:space="preserve">’ </w:t>
      </w:r>
      <w:r>
        <w:rPr>
          <w:rStyle w:val="Page Number"/>
          <w:rtl w:val="0"/>
          <w:lang w:val="en-US"/>
        </w:rPr>
        <w:t xml:space="preserve">notice to </w:t>
      </w:r>
      <w:r>
        <w:rPr>
          <w:rStyle w:val="Page Number"/>
          <w:rtl w:val="0"/>
          <w:lang w:val="en-US"/>
        </w:rPr>
        <w:t>same</w:t>
      </w:r>
      <w:r>
        <w:rPr>
          <w:rStyle w:val="Page Number"/>
          <w:rtl w:val="0"/>
          <w:lang w:val="en-US"/>
        </w:rPr>
        <w:t xml:space="preserve"> before the end of this Agreement.  </w:t>
      </w:r>
    </w:p>
    <w:p>
      <w:pPr>
        <w:pStyle w:val="Normal.0"/>
        <w:jc w:val="both"/>
        <w:rPr>
          <w:rStyle w:val="Page Number"/>
          <w:rtl w:val="0"/>
        </w:rPr>
      </w:pPr>
    </w:p>
    <w:p>
      <w:pPr>
        <w:pStyle w:val="Normal.0"/>
        <w:jc w:val="both"/>
        <w:rPr>
          <w:rStyle w:val="Page Number"/>
          <w:rtl w:val="0"/>
        </w:rPr>
      </w:pPr>
      <w:r>
        <w:rPr>
          <w:rStyle w:val="Page Number"/>
          <w:rtl w:val="0"/>
          <w:lang w:val="en-US"/>
        </w:rPr>
        <w:t xml:space="preserve">The Interim Rector's scheduled workweek is </w:t>
      </w:r>
      <w:r>
        <w:rPr>
          <w:rStyle w:val="Page Number"/>
          <w:rtl w:val="0"/>
          <w:lang w:val="en-US"/>
        </w:rPr>
        <w:t>(</w:t>
      </w:r>
      <w:r>
        <w:rPr>
          <w:rStyle w:val="Page Number"/>
          <w:rtl w:val="0"/>
          <w:lang w:val="en-US"/>
        </w:rPr>
        <w:t>TO BE DETERMINED</w:t>
      </w:r>
      <w:r>
        <w:rPr>
          <w:rStyle w:val="Page Number"/>
          <w:rtl w:val="0"/>
          <w:lang w:val="en-US"/>
        </w:rPr>
        <w:t>).</w:t>
      </w:r>
    </w:p>
    <w:p>
      <w:pPr>
        <w:pStyle w:val="Normal.0"/>
        <w:jc w:val="both"/>
        <w:rPr>
          <w:rStyle w:val="Page Number"/>
          <w:rtl w:val="0"/>
        </w:rPr>
      </w:pPr>
    </w:p>
    <w:p>
      <w:pPr>
        <w:pStyle w:val="Normal.0"/>
        <w:jc w:val="both"/>
        <w:rPr>
          <w:rStyle w:val="Page Number"/>
          <w:rtl w:val="0"/>
        </w:rPr>
      </w:pPr>
      <w:r>
        <w:rPr>
          <w:rStyle w:val="Page Number"/>
          <w:rtl w:val="0"/>
          <w:lang w:val="en-US"/>
        </w:rPr>
        <w:t xml:space="preserve">The Interim Rector will have </w:t>
      </w:r>
      <w:r>
        <w:rPr>
          <w:rStyle w:val="Page Number"/>
          <w:rtl w:val="0"/>
          <w:lang w:val="en-US"/>
        </w:rPr>
        <w:t xml:space="preserve"> at least </w:t>
      </w:r>
      <w:r>
        <w:rPr>
          <w:rStyle w:val="Page Number"/>
          <w:rtl w:val="0"/>
          <w:lang w:val="en-US"/>
        </w:rPr>
        <w:t>the following periods of leave at full compensation:</w:t>
      </w:r>
    </w:p>
    <w:p>
      <w:pPr>
        <w:pStyle w:val="Normal.0"/>
        <w:ind w:firstLine="720"/>
        <w:jc w:val="both"/>
        <w:rPr>
          <w:rStyle w:val="Page Number"/>
          <w:rtl w:val="0"/>
        </w:rPr>
      </w:pPr>
      <w:r>
        <w:rPr>
          <w:rStyle w:val="Page Number"/>
          <w:rtl w:val="0"/>
          <w:lang w:val="en-US"/>
        </w:rPr>
        <w:t>a.</w:t>
        <w:tab/>
        <w:t>All days when the church is normally closed, including those holidays</w:t>
      </w:r>
      <w:r>
        <w:rPr>
          <w:rStyle w:val="Page Number"/>
          <w:rtl w:val="0"/>
          <w:lang w:val="en-US"/>
        </w:rPr>
        <w:t>,  as per current employee policy of the parish.</w:t>
      </w:r>
    </w:p>
    <w:p>
      <w:pPr>
        <w:pStyle w:val="Normal.0"/>
        <w:jc w:val="both"/>
      </w:pPr>
      <w:r>
        <w:rPr>
          <w:rtl w:val="0"/>
          <w:lang w:val="en-US"/>
        </w:rPr>
        <w:t xml:space="preserve">            b.  TO BE DETERMINED</w:t>
      </w:r>
      <w:r>
        <w:rPr>
          <w:rtl w:val="0"/>
          <w:lang w:val="en-US"/>
        </w:rPr>
        <w:t xml:space="preserve"> (personal time)</w:t>
      </w:r>
    </w:p>
    <w:p>
      <w:pPr>
        <w:pStyle w:val="Normal.0"/>
        <w:jc w:val="both"/>
      </w:pPr>
      <w:r>
        <w:rPr>
          <w:rtl w:val="0"/>
          <w:lang w:val="en-US"/>
        </w:rPr>
        <w:t xml:space="preserve">            c.   Vacation (TBD)</w:t>
      </w:r>
    </w:p>
    <w:p>
      <w:pPr>
        <w:pStyle w:val="Normal.0"/>
        <w:jc w:val="both"/>
      </w:pPr>
    </w:p>
    <w:p>
      <w:pPr>
        <w:pStyle w:val="Normal.0"/>
        <w:jc w:val="both"/>
      </w:pPr>
      <w:r>
        <w:rPr>
          <w:rtl w:val="0"/>
          <w:lang w:val="en-US"/>
        </w:rPr>
        <w:t>Unless specifically agreed to and attached to this LOA by  a separate codicil bearing the requisite signatures as this original, there shall be no provision for compensation in "lieu of" unexpended leave.Neither does this LOA allow leave of any sort to be accumulated beyond the agreed upon annual limits.</w:t>
      </w:r>
    </w:p>
    <w:p>
      <w:pPr>
        <w:pStyle w:val="Normal.0"/>
        <w:jc w:val="both"/>
      </w:pPr>
    </w:p>
    <w:p>
      <w:pPr>
        <w:pStyle w:val="Normal.0"/>
        <w:jc w:val="both"/>
        <w:rPr>
          <w:rStyle w:val="Page Number"/>
          <w:u w:val="single"/>
        </w:rPr>
      </w:pPr>
      <w:r>
        <w:rPr>
          <w:rtl w:val="0"/>
          <w:lang w:val="en-US"/>
        </w:rPr>
        <w:t xml:space="preserve">                                      **</w:t>
      </w:r>
      <w:r>
        <w:rPr>
          <w:rStyle w:val="Page Number"/>
          <w:b w:val="1"/>
          <w:bCs w:val="1"/>
          <w:u w:val="single"/>
          <w:rtl w:val="0"/>
          <w:lang w:val="en-US"/>
        </w:rPr>
        <w:t>INTERIM RECTOR COMPENSATION</w:t>
      </w:r>
    </w:p>
    <w:p>
      <w:pPr>
        <w:pStyle w:val="Normal.0"/>
        <w:jc w:val="both"/>
        <w:rPr>
          <w:rStyle w:val="Page Number"/>
          <w:u w:val="single"/>
        </w:rPr>
      </w:pPr>
    </w:p>
    <w:p>
      <w:pPr>
        <w:pStyle w:val="Normal.0"/>
        <w:jc w:val="both"/>
        <w:rPr>
          <w:rStyle w:val="Page Number"/>
          <w:rtl w:val="0"/>
        </w:rPr>
      </w:pPr>
      <w:r>
        <w:rPr>
          <w:rStyle w:val="Page Number"/>
          <w:rtl w:val="0"/>
          <w:lang w:val="en-US"/>
        </w:rPr>
        <w:t xml:space="preserve">For the entire term of this Agreement, the Interim Rector's </w:t>
      </w:r>
      <w:r>
        <w:rPr>
          <w:rStyle w:val="Page Number"/>
          <w:rtl w:val="0"/>
          <w:lang w:val="en-US"/>
        </w:rPr>
        <w:t>gross pension base</w:t>
      </w:r>
      <w:r>
        <w:rPr>
          <w:rStyle w:val="Page Number"/>
          <w:rtl w:val="0"/>
          <w:lang w:val="en-US"/>
        </w:rPr>
        <w:t xml:space="preserve"> will be $</w:t>
      </w:r>
      <w:r>
        <w:rPr>
          <w:rStyle w:val="Page Number"/>
          <w:u w:val="single"/>
          <w:rtl w:val="0"/>
          <w:lang w:val="en-US"/>
        </w:rPr>
        <w:t>                           </w:t>
      </w:r>
      <w:r>
        <w:rPr>
          <w:rStyle w:val="Page Number"/>
          <w:rtl w:val="0"/>
          <w:lang w:val="en-US"/>
        </w:rPr>
        <w:t>, payable in installments consistent with the Church</w:t>
      </w:r>
      <w:r>
        <w:rPr>
          <w:rStyle w:val="Page Number"/>
          <w:rtl w:val="0"/>
          <w:lang w:val="en-US"/>
        </w:rPr>
        <w:t>’</w:t>
      </w:r>
      <w:r>
        <w:rPr>
          <w:rStyle w:val="Page Number"/>
          <w:rtl w:val="0"/>
          <w:lang w:val="en-US"/>
        </w:rPr>
        <w:t xml:space="preserve">s payroll cycle (currently, every two weeks).  </w:t>
      </w:r>
    </w:p>
    <w:p>
      <w:pPr>
        <w:pStyle w:val="Normal.0"/>
        <w:jc w:val="both"/>
        <w:rPr>
          <w:rStyle w:val="Page Number"/>
          <w:rtl w:val="0"/>
        </w:rPr>
      </w:pPr>
    </w:p>
    <w:p>
      <w:pPr>
        <w:pStyle w:val="Normal.0"/>
        <w:jc w:val="both"/>
        <w:rPr>
          <w:rStyle w:val="Page Number"/>
          <w:rtl w:val="0"/>
        </w:rPr>
      </w:pPr>
      <w:r>
        <w:rPr>
          <w:rStyle w:val="Page Number"/>
          <w:rtl w:val="0"/>
          <w:lang w:val="en-US"/>
        </w:rPr>
        <w:t xml:space="preserve">Upon the </w:t>
      </w:r>
      <w:r>
        <w:rPr>
          <w:rStyle w:val="Page Number"/>
          <w:rtl w:val="0"/>
          <w:lang w:val="en-US"/>
        </w:rPr>
        <w:t>Interim Rector's</w:t>
      </w:r>
      <w:r>
        <w:rPr>
          <w:rStyle w:val="Page Number"/>
          <w:rtl w:val="0"/>
          <w:lang w:val="en-US"/>
        </w:rPr>
        <w:t xml:space="preserve"> request and with proper documentation, the Vestry will designate a portion of the tota</w:t>
      </w:r>
      <w:r>
        <w:rPr>
          <w:rStyle w:val="Page Number"/>
          <w:rtl w:val="0"/>
          <w:lang w:val="en-US"/>
        </w:rPr>
        <w:t>l pension base</w:t>
      </w:r>
      <w:r>
        <w:rPr>
          <w:rStyle w:val="Page Number"/>
          <w:rtl w:val="0"/>
          <w:lang w:val="en-US"/>
        </w:rPr>
        <w:t xml:space="preserve"> as "Housing Allowance" under the Federal Internal Revenue Code.</w:t>
      </w:r>
      <w:r>
        <w:rPr>
          <w:rStyle w:val="Page Number"/>
          <w:rtl w:val="0"/>
          <w:lang w:val="en-US"/>
        </w:rPr>
        <w:t xml:space="preserve">  </w:t>
      </w:r>
    </w:p>
    <w:p>
      <w:pPr>
        <w:pStyle w:val="Normal.0"/>
        <w:jc w:val="both"/>
        <w:rPr>
          <w:rStyle w:val="Page Number"/>
          <w:rtl w:val="0"/>
        </w:rPr>
      </w:pPr>
    </w:p>
    <w:p>
      <w:pPr>
        <w:pStyle w:val="Normal.0"/>
        <w:jc w:val="both"/>
        <w:rPr>
          <w:rStyle w:val="Page Number"/>
          <w:rtl w:val="0"/>
        </w:rPr>
      </w:pPr>
      <w:r>
        <w:rPr>
          <w:rStyle w:val="Page Number"/>
          <w:rtl w:val="0"/>
          <w:lang w:val="en-US"/>
        </w:rPr>
        <w:t>The Vestry shall also pay the following:</w:t>
      </w:r>
    </w:p>
    <w:p>
      <w:pPr>
        <w:pStyle w:val="Normal.0"/>
        <w:jc w:val="both"/>
        <w:rPr>
          <w:rStyle w:val="Page Number"/>
          <w:rtl w:val="0"/>
        </w:rPr>
      </w:pPr>
      <w:r>
        <w:rPr>
          <w:rStyle w:val="Page Number"/>
          <w:rtl w:val="0"/>
          <w:lang w:val="en-US"/>
        </w:rPr>
        <w:t xml:space="preserve">                  RETIRED CLERGY ARE NOT SUBJECT TO PENSION  ASSESSMENTS </w:t>
      </w:r>
    </w:p>
    <w:p>
      <w:pPr>
        <w:pStyle w:val="Normal.0"/>
        <w:numPr>
          <w:ilvl w:val="0"/>
          <w:numId w:val="10"/>
        </w:numPr>
        <w:jc w:val="both"/>
        <w:rPr>
          <w:lang w:val="en-US"/>
        </w:rPr>
      </w:pPr>
      <w:r>
        <w:rPr>
          <w:rStyle w:val="Page Number"/>
          <w:rtl w:val="0"/>
          <w:lang w:val="en-US"/>
        </w:rPr>
        <w:t>Church Pension Fund Assessment on the Interim Rector's total annual salary (including the value of the church provided housing).  (Note:  The Interim Rector must present proof to the vestry that he/she is enrolled in The Church Pension Fund.)</w:t>
      </w:r>
    </w:p>
    <w:p>
      <w:pPr>
        <w:pStyle w:val="Normal.0"/>
        <w:ind w:left="1440" w:hanging="720"/>
        <w:jc w:val="both"/>
        <w:rPr>
          <w:rStyle w:val="Page Number"/>
          <w:rtl w:val="0"/>
        </w:rPr>
      </w:pPr>
    </w:p>
    <w:p>
      <w:pPr>
        <w:pStyle w:val="Normal.0"/>
        <w:numPr>
          <w:ilvl w:val="0"/>
          <w:numId w:val="10"/>
        </w:numPr>
        <w:jc w:val="both"/>
        <w:rPr>
          <w:lang w:val="en-US"/>
        </w:rPr>
      </w:pPr>
      <w:r>
        <w:rPr>
          <w:rStyle w:val="Page Number"/>
          <w:rtl w:val="0"/>
          <w:lang w:val="en-US"/>
        </w:rPr>
        <w:t xml:space="preserve">A minimum of </w:t>
      </w:r>
      <w:r>
        <w:rPr>
          <w:rStyle w:val="Page Number"/>
          <w:rtl w:val="0"/>
          <w:lang w:val="en-US"/>
        </w:rPr>
        <w:t xml:space="preserve"> XXX </w:t>
      </w:r>
      <w:r>
        <w:rPr>
          <w:rStyle w:val="Page Number"/>
          <w:rtl w:val="0"/>
          <w:lang w:val="en-US"/>
        </w:rPr>
        <w:t>for Continuing Education costs.</w:t>
      </w:r>
      <w:r>
        <w:rPr>
          <w:rStyle w:val="Page Number"/>
          <w:rtl w:val="0"/>
          <w:lang w:val="en-US"/>
        </w:rPr>
        <w:t xml:space="preserve"> (optional)</w:t>
      </w:r>
    </w:p>
    <w:p>
      <w:pPr>
        <w:pStyle w:val="Normal.0"/>
        <w:numPr>
          <w:ilvl w:val="0"/>
          <w:numId w:val="10"/>
        </w:numPr>
        <w:jc w:val="both"/>
        <w:rPr>
          <w:lang w:val="en-US"/>
        </w:rPr>
      </w:pPr>
      <w:r>
        <w:rPr>
          <w:rStyle w:val="Page Number"/>
          <w:rtl w:val="0"/>
          <w:lang w:val="en-US"/>
        </w:rPr>
        <w:t>Such comprehensive health coverage and term life insurance as determined by the Diocese and in accordance with the normal and customary requirements of TEC. Note: If the Interim is "retired" as per the Church Pension Fund" and/or receiving Medicare or similar government insurance, the Interim should take care and personally consult both a personal accountant and a CPF representative to determine requirements and eligibility.  Clarity and compliance in this and all such matters remains the ultimate responsibility of the Interim. All parties understand that the final responsibility for accurate compliance with the Church Pension Fund rules rests with the individual priest. Neither the Diocese or the congregation will be liable for the results of the priest's failure to verify and/ or report pensionable service/ compensation.</w:t>
      </w:r>
    </w:p>
    <w:p>
      <w:pPr>
        <w:pStyle w:val="Normal.0"/>
        <w:jc w:val="both"/>
        <w:rPr>
          <w:rStyle w:val="Page Number"/>
          <w:rtl w:val="0"/>
        </w:rPr>
      </w:pPr>
      <w:r>
        <w:rPr>
          <w:rStyle w:val="Page Number"/>
          <w:rtl w:val="0"/>
          <w:lang w:val="en-US"/>
        </w:rPr>
        <w:t xml:space="preserve">             </w:t>
      </w:r>
    </w:p>
    <w:p>
      <w:pPr>
        <w:pStyle w:val="Normal.0"/>
        <w:ind w:left="1440" w:hanging="720"/>
        <w:jc w:val="both"/>
        <w:rPr>
          <w:rStyle w:val="Page Number"/>
          <w:rtl w:val="0"/>
        </w:rPr>
      </w:pPr>
    </w:p>
    <w:p>
      <w:pPr>
        <w:pStyle w:val="Normal.0"/>
        <w:jc w:val="center"/>
        <w:rPr>
          <w:rStyle w:val="Page Number"/>
          <w:u w:val="single"/>
        </w:rPr>
      </w:pPr>
      <w:r>
        <w:rPr>
          <w:rStyle w:val="Page Number"/>
          <w:b w:val="1"/>
          <w:bCs w:val="1"/>
          <w:u w:val="single"/>
          <w:rtl w:val="0"/>
          <w:lang w:val="en-US"/>
        </w:rPr>
        <w:t>INTERIM RECTOR EXPENSES AND DISCRETIONARY FUND</w:t>
      </w:r>
    </w:p>
    <w:p>
      <w:pPr>
        <w:pStyle w:val="Normal.0"/>
        <w:jc w:val="both"/>
        <w:rPr>
          <w:rStyle w:val="Page Number"/>
          <w:u w:val="single"/>
        </w:rPr>
      </w:pPr>
    </w:p>
    <w:p>
      <w:pPr>
        <w:pStyle w:val="Normal.0"/>
        <w:jc w:val="both"/>
        <w:rPr>
          <w:rStyle w:val="Page Number"/>
          <w:rtl w:val="0"/>
        </w:rPr>
      </w:pPr>
      <w:r>
        <w:rPr>
          <w:rStyle w:val="Page Number"/>
          <w:rtl w:val="0"/>
          <w:lang w:val="en-US"/>
        </w:rPr>
        <w:t>The Vestry shall pay the following expenses incurred by the Interim Rector in fulfilling the duties of the office:</w:t>
      </w:r>
    </w:p>
    <w:p>
      <w:pPr>
        <w:pStyle w:val="Normal.0"/>
        <w:ind w:left="720" w:firstLine="0"/>
        <w:jc w:val="both"/>
        <w:rPr>
          <w:rStyle w:val="Page Number"/>
          <w:rtl w:val="0"/>
        </w:rPr>
      </w:pPr>
    </w:p>
    <w:p>
      <w:pPr>
        <w:pStyle w:val="Normal.0"/>
        <w:numPr>
          <w:ilvl w:val="0"/>
          <w:numId w:val="12"/>
        </w:numPr>
        <w:jc w:val="both"/>
        <w:rPr>
          <w:lang w:val="en-US"/>
        </w:rPr>
      </w:pPr>
      <w:r>
        <w:rPr>
          <w:rStyle w:val="Page Number"/>
          <w:rtl w:val="0"/>
          <w:lang w:val="en-US"/>
        </w:rPr>
        <w:t>Travel expenses, at the prevailing IRS rate.</w:t>
      </w:r>
    </w:p>
    <w:p>
      <w:pPr>
        <w:pStyle w:val="Normal.0"/>
        <w:numPr>
          <w:ilvl w:val="0"/>
          <w:numId w:val="12"/>
        </w:numPr>
        <w:jc w:val="both"/>
        <w:rPr>
          <w:lang w:val="en-US"/>
        </w:rPr>
      </w:pPr>
      <w:r>
        <w:rPr>
          <w:rStyle w:val="Page Number"/>
          <w:rtl w:val="0"/>
          <w:lang w:val="en-US"/>
        </w:rPr>
        <w:t>Expenses incurred in the course of professional activities on behalf of the Church shall be reimbursed upon receipt of a detailed expense report (subject to guidelines set by the vestry).</w:t>
      </w:r>
      <w:r>
        <w:rPr>
          <w:rStyle w:val="Page Number"/>
          <w:rtl w:val="0"/>
          <w:lang w:val="en-US"/>
        </w:rPr>
        <w:t xml:space="preserve"> Note: If the Interim Rector is a clergy member of the Diocese of the Central Gulf, such expenses shall include those incurred while representing the parish at Annual Diocesan Convention as noted by canon. If the Interim is not a member of the Diocese, this matter shall be left to the discretion of the Vestry.</w:t>
      </w:r>
    </w:p>
    <w:p>
      <w:pPr>
        <w:pStyle w:val="Normal.0"/>
        <w:numPr>
          <w:ilvl w:val="0"/>
          <w:numId w:val="12"/>
        </w:numPr>
        <w:jc w:val="both"/>
        <w:rPr>
          <w:lang w:val="en-US"/>
        </w:rPr>
      </w:pPr>
      <w:r>
        <w:rPr>
          <w:rStyle w:val="Page Number"/>
          <w:rtl w:val="0"/>
          <w:lang w:val="en-US"/>
        </w:rPr>
        <w:t xml:space="preserve">The parish will provide </w:t>
      </w:r>
      <w:r>
        <w:rPr>
          <w:rStyle w:val="Page Number"/>
          <w:rtl w:val="0"/>
          <w:lang w:val="en-US"/>
        </w:rPr>
        <w:t xml:space="preserve"> at least </w:t>
      </w:r>
      <w:r>
        <w:rPr>
          <w:rStyle w:val="Page Number"/>
          <w:rtl w:val="0"/>
          <w:lang w:val="en-US"/>
        </w:rPr>
        <w:t xml:space="preserve">$___________ from the operating budget for a Discretionary Fund to be dispersed by the Interim Rector.  The Discretionary Fund is an account of the parish. It shall be kept in a separate account in the name of the church </w:t>
      </w:r>
      <w:r>
        <w:rPr>
          <w:rStyle w:val="Page Number"/>
          <w:rtl w:val="0"/>
          <w:lang w:val="en-US"/>
        </w:rPr>
        <w:t xml:space="preserve">. </w:t>
      </w:r>
      <w:r>
        <w:rPr>
          <w:rStyle w:val="Page Number"/>
          <w:rtl w:val="0"/>
          <w:lang w:val="en-US"/>
        </w:rPr>
        <w:t>To preserve confidentiality, the priest can be the only signer.</w:t>
      </w:r>
      <w:r>
        <w:rPr>
          <w:rStyle w:val="Page Number"/>
          <w:rtl w:val="0"/>
          <w:lang w:val="en-US"/>
        </w:rPr>
        <w:t xml:space="preserve"> NOTE:  If the parish has an existing Discretionary Fund policy other than the above, that is acceptable AS LONG AS said policy is in accordance with best business practices as stipulated by the Diocese.  While other funds other than those provided directly by the parish may be contributed to the Discretionary Fund, it is understood that the Fund belongs to the parish, not the priest (by whatever title or position), that the Fund must be audited, and that all  activities of the Fund must conform to IRS requirements.</w:t>
      </w:r>
    </w:p>
    <w:p>
      <w:pPr>
        <w:pStyle w:val="Normal.0"/>
        <w:jc w:val="both"/>
        <w:rPr>
          <w:rStyle w:val="Page Number"/>
          <w:b w:val="1"/>
          <w:bCs w:val="1"/>
          <w:u w:val="single"/>
        </w:rPr>
      </w:pPr>
    </w:p>
    <w:p>
      <w:pPr>
        <w:pStyle w:val="Normal.0"/>
        <w:jc w:val="center"/>
        <w:rPr>
          <w:rStyle w:val="Page Number"/>
          <w:u w:val="single"/>
        </w:rPr>
      </w:pPr>
      <w:r>
        <w:rPr>
          <w:rStyle w:val="Page Number"/>
          <w:b w:val="1"/>
          <w:bCs w:val="1"/>
          <w:u w:val="single"/>
          <w:rtl w:val="0"/>
          <w:lang w:val="en-US"/>
        </w:rPr>
        <w:t>SUPPLEMENTARY COMPENSATION</w:t>
      </w:r>
    </w:p>
    <w:p>
      <w:pPr>
        <w:pStyle w:val="Normal.0"/>
        <w:jc w:val="both"/>
        <w:rPr>
          <w:rStyle w:val="Page Number"/>
          <w:u w:val="single"/>
        </w:rPr>
      </w:pPr>
    </w:p>
    <w:p>
      <w:pPr>
        <w:pStyle w:val="Normal.0"/>
        <w:jc w:val="both"/>
        <w:rPr>
          <w:rStyle w:val="Page Number"/>
          <w:rtl w:val="0"/>
        </w:rPr>
      </w:pPr>
      <w:r>
        <w:rPr>
          <w:rStyle w:val="Page Number"/>
          <w:rtl w:val="0"/>
          <w:lang w:val="en-US"/>
        </w:rPr>
        <w:t xml:space="preserve">The Interim Rector shall not charge </w:t>
      </w:r>
      <w:r>
        <w:rPr>
          <w:rStyle w:val="Page Number"/>
          <w:rtl w:val="0"/>
          <w:lang w:val="en-US"/>
        </w:rPr>
        <w:t xml:space="preserve"> personal or "stole" </w:t>
      </w:r>
      <w:r>
        <w:rPr>
          <w:rStyle w:val="Page Number"/>
          <w:rtl w:val="0"/>
          <w:lang w:val="en-US"/>
        </w:rPr>
        <w:t>fees for performing any rites of the Church (for example, baptisms, marriages, and funerals)</w:t>
      </w:r>
      <w:r>
        <w:rPr>
          <w:rStyle w:val="Page Number"/>
          <w:rtl w:val="0"/>
          <w:lang w:val="en-US"/>
        </w:rPr>
        <w:t>. Such offerings,if proffered,may be accepted as personal gifts but shall not be represented by the priest as charitable deductions for tax purposes.</w:t>
      </w:r>
      <w:r>
        <w:rPr>
          <w:rStyle w:val="Page Number"/>
          <w:rtl w:val="0"/>
          <w:lang w:val="en-US"/>
        </w:rPr>
        <w:t xml:space="preserve">  The Interim Rector may, however, receive income from other sources, such as services performed on personal time for groups unrelated to this parish, or for sermons, books or articles published outside the parish.</w:t>
      </w:r>
      <w:r>
        <w:rPr>
          <w:rStyle w:val="Page Number"/>
          <w:rtl w:val="0"/>
          <w:lang w:val="en-US"/>
        </w:rPr>
        <w:t xml:space="preserve"> In all such situations,the norms of professional conduct as stipulated by TEC/CPG guidelines shall be scrupulously followed.</w:t>
      </w:r>
    </w:p>
    <w:p>
      <w:pPr>
        <w:pStyle w:val="Normal.0"/>
        <w:jc w:val="both"/>
        <w:rPr>
          <w:rStyle w:val="Page Number"/>
          <w:b w:val="1"/>
          <w:bCs w:val="1"/>
        </w:rPr>
      </w:pPr>
    </w:p>
    <w:p>
      <w:pPr>
        <w:pStyle w:val="Normal.0"/>
        <w:jc w:val="center"/>
        <w:rPr>
          <w:rStyle w:val="Page Number"/>
          <w:b w:val="1"/>
          <w:bCs w:val="1"/>
          <w:u w:val="single"/>
          <w:rtl w:val="0"/>
        </w:rPr>
      </w:pPr>
      <w:r>
        <w:rPr>
          <w:rStyle w:val="Page Number"/>
          <w:b w:val="1"/>
          <w:bCs w:val="1"/>
          <w:u w:val="single"/>
          <w:rtl w:val="0"/>
          <w:lang w:val="en-US"/>
        </w:rPr>
        <w:t>USE OF BUILDING</w:t>
      </w:r>
    </w:p>
    <w:p>
      <w:pPr>
        <w:pStyle w:val="Normal.0"/>
        <w:jc w:val="center"/>
        <w:rPr>
          <w:rStyle w:val="Page Number"/>
          <w:b w:val="1"/>
          <w:bCs w:val="1"/>
          <w:u w:val="single"/>
          <w:rtl w:val="0"/>
        </w:rPr>
      </w:pPr>
    </w:p>
    <w:p>
      <w:pPr>
        <w:pStyle w:val="Normal.0"/>
        <w:jc w:val="both"/>
        <w:rPr>
          <w:rStyle w:val="Page Number"/>
          <w:rtl w:val="0"/>
        </w:rPr>
      </w:pPr>
      <w:r>
        <w:rPr>
          <w:rStyle w:val="Page Number"/>
          <w:rtl w:val="0"/>
          <w:lang w:val="en-US"/>
        </w:rPr>
        <w:t>It is understood that the general pattern of building use followed during the last Rectorship shall be maintained, unless there is specific action of the Vestry to the contrary.  The Interim Rector shall have the right to grant use of the buildings to individuals or groups from outside the parish, only under  guidelines approved by the Vestry.</w:t>
      </w:r>
    </w:p>
    <w:p>
      <w:pPr>
        <w:pStyle w:val="Normal.0"/>
        <w:jc w:val="both"/>
        <w:rPr>
          <w:rStyle w:val="Page Number"/>
          <w:b w:val="1"/>
          <w:bCs w:val="1"/>
        </w:rPr>
      </w:pPr>
    </w:p>
    <w:p>
      <w:pPr>
        <w:pStyle w:val="Normal.0"/>
        <w:jc w:val="center"/>
        <w:rPr>
          <w:rStyle w:val="Page Number"/>
          <w:u w:val="single"/>
        </w:rPr>
      </w:pPr>
      <w:r>
        <w:rPr>
          <w:rStyle w:val="Page Number"/>
          <w:b w:val="1"/>
          <w:bCs w:val="1"/>
          <w:u w:val="single"/>
          <w:rtl w:val="0"/>
          <w:lang w:val="en-US"/>
        </w:rPr>
        <w:t>MUTUAL STUDY OF MINISTRY</w:t>
      </w:r>
    </w:p>
    <w:p>
      <w:pPr>
        <w:pStyle w:val="Normal.0"/>
        <w:jc w:val="both"/>
        <w:rPr>
          <w:rStyle w:val="Page Number"/>
          <w:u w:val="single"/>
        </w:rPr>
      </w:pPr>
    </w:p>
    <w:p>
      <w:pPr>
        <w:pStyle w:val="Normal.0"/>
        <w:jc w:val="both"/>
        <w:rPr>
          <w:rStyle w:val="Page Number"/>
          <w:rtl w:val="0"/>
        </w:rPr>
      </w:pPr>
      <w:r>
        <w:rPr>
          <w:rStyle w:val="Page Number"/>
          <w:sz w:val="26"/>
          <w:szCs w:val="26"/>
          <w:rtl w:val="0"/>
          <w:lang w:val="en-US"/>
        </w:rPr>
        <w:t xml:space="preserve">The Bishop encourages a periodic discussion </w:t>
      </w:r>
      <w:r>
        <w:rPr>
          <w:rtl w:val="0"/>
          <w:lang w:val="en-US"/>
        </w:rPr>
        <w:t>and</w:t>
      </w:r>
      <w:r>
        <w:rPr>
          <w:rStyle w:val="Page Number"/>
          <w:rtl w:val="0"/>
          <w:lang w:val="en-US"/>
        </w:rPr>
        <w:t xml:space="preserve"> mutual study of the total ministry of the parish in order to:</w:t>
      </w:r>
    </w:p>
    <w:p>
      <w:pPr>
        <w:pStyle w:val="Normal.0"/>
        <w:numPr>
          <w:ilvl w:val="0"/>
          <w:numId w:val="14"/>
        </w:numPr>
        <w:ind w:right="720"/>
        <w:jc w:val="both"/>
        <w:rPr>
          <w:lang w:val="en-US"/>
        </w:rPr>
      </w:pPr>
      <w:r>
        <w:rPr>
          <w:rStyle w:val="Page Number"/>
          <w:rtl w:val="0"/>
          <w:lang w:val="en-US"/>
        </w:rPr>
        <w:t>Provide the Interim Rector, Wardens and Vestry opportunity to assess how well they are fulfilling their responsibilities to each other and to the ministry they share.</w:t>
      </w:r>
    </w:p>
    <w:p>
      <w:pPr>
        <w:pStyle w:val="Normal.0"/>
        <w:numPr>
          <w:ilvl w:val="0"/>
          <w:numId w:val="14"/>
        </w:numPr>
        <w:ind w:right="720"/>
        <w:jc w:val="both"/>
        <w:rPr>
          <w:lang w:val="en-US"/>
        </w:rPr>
      </w:pPr>
      <w:r>
        <w:rPr>
          <w:rStyle w:val="Page Number"/>
          <w:rtl w:val="0"/>
          <w:lang w:val="en-US"/>
        </w:rPr>
        <w:t>Establish and adjust goals for the work of the parish during the interim.</w:t>
      </w:r>
    </w:p>
    <w:p>
      <w:pPr>
        <w:pStyle w:val="Normal.0"/>
        <w:numPr>
          <w:ilvl w:val="0"/>
          <w:numId w:val="14"/>
        </w:numPr>
        <w:ind w:right="720"/>
        <w:jc w:val="both"/>
        <w:rPr>
          <w:lang w:val="en-US"/>
        </w:rPr>
      </w:pPr>
      <w:r>
        <w:rPr>
          <w:rStyle w:val="Page Number"/>
          <w:rtl w:val="0"/>
          <w:lang w:val="en-US"/>
        </w:rPr>
        <w:t>Plan healthy closure for the interim ministry and prepare for the coming of the next Rector.</w:t>
      </w:r>
    </w:p>
    <w:p>
      <w:pPr>
        <w:pStyle w:val="Normal.0"/>
        <w:numPr>
          <w:ilvl w:val="0"/>
          <w:numId w:val="14"/>
        </w:numPr>
        <w:ind w:right="720"/>
        <w:jc w:val="both"/>
        <w:rPr>
          <w:lang w:val="en-US"/>
        </w:rPr>
      </w:pPr>
      <w:r>
        <w:rPr>
          <w:rStyle w:val="Page Number"/>
          <w:rtl w:val="0"/>
          <w:lang w:val="en-US"/>
        </w:rPr>
        <w:t>Isolate areas of conflict or disappointment which have not received adequate attention and may be adversely affecting mutual ministry.</w:t>
      </w:r>
    </w:p>
    <w:p>
      <w:pPr>
        <w:pStyle w:val="Normal.0"/>
        <w:numPr>
          <w:ilvl w:val="0"/>
          <w:numId w:val="14"/>
        </w:numPr>
        <w:ind w:right="720"/>
        <w:jc w:val="both"/>
        <w:rPr>
          <w:lang w:val="en-US"/>
        </w:rPr>
      </w:pPr>
      <w:r>
        <w:rPr>
          <w:rStyle w:val="Page Number"/>
          <w:rtl w:val="0"/>
          <w:lang w:val="en-US"/>
        </w:rPr>
        <w:t>Clarify expectations of all parties to help put any future conflicts in manageable form.</w:t>
      </w:r>
    </w:p>
    <w:p>
      <w:pPr>
        <w:pStyle w:val="Normal.0"/>
        <w:jc w:val="both"/>
        <w:rPr>
          <w:rStyle w:val="Page Number"/>
          <w:rtl w:val="0"/>
        </w:rPr>
      </w:pPr>
    </w:p>
    <w:p>
      <w:pPr>
        <w:pStyle w:val="Normal.0"/>
        <w:jc w:val="both"/>
        <w:rPr>
          <w:rStyle w:val="Page Number"/>
          <w:rtl w:val="0"/>
        </w:rPr>
      </w:pPr>
      <w:r>
        <w:rPr>
          <w:rStyle w:val="Page Number"/>
          <w:rtl w:val="0"/>
          <w:lang w:val="en-US"/>
        </w:rPr>
        <w:t xml:space="preserve">The </w:t>
      </w:r>
      <w:r>
        <w:rPr>
          <w:rStyle w:val="Page Number"/>
          <w:rtl w:val="0"/>
          <w:lang w:val="en-US"/>
        </w:rPr>
        <w:t>Bishop's designee for Transition Ministry</w:t>
      </w:r>
      <w:r>
        <w:rPr>
          <w:rStyle w:val="Page Number"/>
          <w:rtl w:val="0"/>
          <w:lang w:val="en-US"/>
        </w:rPr>
        <w:t xml:space="preserve"> will recommend a consultant to facilitate the Mutual Study of Ministry</w:t>
      </w:r>
      <w:r>
        <w:rPr>
          <w:rStyle w:val="Page Number"/>
          <w:rtl w:val="0"/>
          <w:lang w:val="en-US"/>
        </w:rPr>
        <w:t xml:space="preserve"> if requested.</w:t>
      </w:r>
    </w:p>
    <w:p>
      <w:pPr>
        <w:pStyle w:val="Normal.0"/>
        <w:jc w:val="both"/>
        <w:rPr>
          <w:rStyle w:val="Page Number"/>
          <w:rtl w:val="0"/>
        </w:rPr>
      </w:pPr>
    </w:p>
    <w:p>
      <w:pPr>
        <w:pStyle w:val="Normal.0"/>
        <w:jc w:val="both"/>
        <w:rPr>
          <w:rStyle w:val="Page Number"/>
          <w:rtl w:val="0"/>
        </w:rPr>
      </w:pPr>
      <w:r>
        <w:rPr>
          <w:rStyle w:val="Page Number"/>
          <w:rtl w:val="0"/>
          <w:lang w:val="en-US"/>
        </w:rPr>
        <w:t xml:space="preserve">This Letter of Agreement shall be made part of the minutes of the next Vestry meeting following </w:t>
      </w:r>
      <w:r>
        <w:rPr>
          <w:rStyle w:val="Page Number"/>
          <w:rtl w:val="0"/>
          <w:lang w:val="en-US"/>
        </w:rPr>
        <w:t xml:space="preserve"> signing by all parties as per below </w:t>
      </w:r>
      <w:r>
        <w:rPr>
          <w:rStyle w:val="Page Number"/>
          <w:rtl w:val="0"/>
          <w:lang w:val="en-US"/>
        </w:rPr>
        <w:t>and copies shall be given to each new Vestry member thereafter</w:t>
      </w:r>
      <w:r>
        <w:rPr>
          <w:rStyle w:val="Page Number"/>
          <w:rtl w:val="0"/>
          <w:lang w:val="en-US"/>
        </w:rPr>
        <w:t xml:space="preserve"> until a new Rector is called.</w:t>
      </w:r>
    </w:p>
    <w:p>
      <w:pPr>
        <w:pStyle w:val="Normal.0"/>
        <w:jc w:val="both"/>
        <w:rPr>
          <w:rStyle w:val="Page Number"/>
          <w:rtl w:val="0"/>
        </w:rPr>
      </w:pPr>
    </w:p>
    <w:p>
      <w:pPr>
        <w:pStyle w:val="Normal.0"/>
        <w:jc w:val="both"/>
        <w:rPr>
          <w:rStyle w:val="Page Number"/>
          <w:rtl w:val="0"/>
        </w:rPr>
      </w:pPr>
      <w:r>
        <w:rPr>
          <w:rStyle w:val="Page Number"/>
          <w:rtl w:val="0"/>
          <w:lang w:val="en-US"/>
        </w:rPr>
        <w:t xml:space="preserve">If the Interim Rector and Vestry are in disagreement concerning interpretation of this Letter of Agreement, either party may appeal for mediation to </w:t>
        <w:tab/>
        <w:t>a mutually agreed upon third party, the Bishop remaining the final arbiter.</w:t>
      </w:r>
    </w:p>
    <w:p>
      <w:pPr>
        <w:pStyle w:val="Normal.0"/>
        <w:jc w:val="both"/>
        <w:rPr>
          <w:rStyle w:val="Page Number"/>
          <w:rtl w:val="0"/>
        </w:rPr>
      </w:pPr>
    </w:p>
    <w:p>
      <w:pPr>
        <w:pStyle w:val="Normal.0"/>
        <w:jc w:val="both"/>
        <w:rPr>
          <w:rStyle w:val="Page Number"/>
          <w:rtl w:val="0"/>
        </w:rPr>
      </w:pPr>
    </w:p>
    <w:p>
      <w:pPr>
        <w:pStyle w:val="Normal.0"/>
        <w:jc w:val="both"/>
        <w:rPr>
          <w:rStyle w:val="Page Number"/>
          <w:rtl w:val="0"/>
        </w:rPr>
      </w:pPr>
      <w:r>
        <w:rPr>
          <w:rStyle w:val="Page Number"/>
          <w:rtl w:val="0"/>
          <w:lang w:val="en-US"/>
        </w:rPr>
        <w:t>It is finally understood  and affirmed by their signatures hereto affixed, that this document is a covenant defining a mutual relationship  exclusively within The Episcopal Church.  It is not a contract for employment.  There is no expectation for legal remedy by any of the signatories, and it is explicitly agreed that this instrument in not enforceable at civil law in the State of Florida, the State of Alabama, or any jurisdiction of the United States of America. If any portion of this Agreement should be found in violation of any law within the above named jurisdictions, said portion shall be considered null and void without mitigating the remainder of the Letter.</w:t>
      </w:r>
    </w:p>
    <w:p>
      <w:pPr>
        <w:pStyle w:val="Normal.0"/>
        <w:jc w:val="both"/>
        <w:rPr>
          <w:rStyle w:val="Page Number"/>
          <w:rtl w:val="0"/>
        </w:rPr>
      </w:pPr>
    </w:p>
    <w:p>
      <w:pPr>
        <w:pStyle w:val="Normal.0"/>
        <w:jc w:val="both"/>
        <w:rPr>
          <w:rStyle w:val="Page Number"/>
          <w:rtl w:val="0"/>
        </w:rPr>
      </w:pPr>
    </w:p>
    <w:p>
      <w:pPr>
        <w:pStyle w:val="Normal.0"/>
        <w:jc w:val="both"/>
        <w:rPr>
          <w:rStyle w:val="Page Number"/>
          <w:u w:val="single"/>
        </w:rPr>
      </w:pPr>
      <w:r>
        <w:rPr>
          <w:rStyle w:val="Page Number"/>
          <w:u w:val="single"/>
          <w:rtl w:val="0"/>
        </w:rPr>
        <w:tab/>
        <w:tab/>
        <w:tab/>
        <w:tab/>
        <w:tab/>
        <w:tab/>
        <w:tab/>
      </w:r>
      <w:r>
        <w:rPr>
          <w:rStyle w:val="Page Number"/>
          <w:rtl w:val="0"/>
        </w:rPr>
        <w:tab/>
      </w:r>
      <w:r>
        <w:rPr>
          <w:rStyle w:val="Page Number"/>
          <w:u w:val="single"/>
          <w:rtl w:val="0"/>
        </w:rPr>
        <w:tab/>
        <w:tab/>
        <w:tab/>
        <w:tab/>
        <w:tab/>
      </w:r>
    </w:p>
    <w:p>
      <w:pPr>
        <w:pStyle w:val="Normal.0"/>
        <w:jc w:val="both"/>
        <w:rPr>
          <w:rStyle w:val="Page Number"/>
          <w:rtl w:val="0"/>
        </w:rPr>
      </w:pPr>
      <w:r>
        <w:rPr>
          <w:rStyle w:val="Page Number"/>
          <w:rtl w:val="0"/>
          <w:lang w:val="en-US"/>
        </w:rPr>
        <w:t>Interim Rector</w:t>
        <w:tab/>
        <w:tab/>
        <w:tab/>
        <w:tab/>
        <w:tab/>
        <w:tab/>
        <w:tab/>
        <w:t>Date</w:t>
      </w:r>
    </w:p>
    <w:p>
      <w:pPr>
        <w:pStyle w:val="Normal.0"/>
        <w:jc w:val="both"/>
        <w:rPr>
          <w:rStyle w:val="Page Number"/>
          <w:rtl w:val="0"/>
        </w:rPr>
      </w:pPr>
    </w:p>
    <w:p>
      <w:pPr>
        <w:pStyle w:val="Normal.0"/>
        <w:jc w:val="both"/>
        <w:rPr>
          <w:rStyle w:val="Page Number"/>
          <w:u w:val="single"/>
        </w:rPr>
      </w:pPr>
      <w:r>
        <w:rPr>
          <w:rStyle w:val="Page Number"/>
          <w:u w:val="single"/>
          <w:rtl w:val="0"/>
        </w:rPr>
        <w:tab/>
        <w:tab/>
        <w:tab/>
        <w:tab/>
        <w:tab/>
        <w:tab/>
        <w:tab/>
      </w:r>
      <w:r>
        <w:rPr>
          <w:rStyle w:val="Page Number"/>
          <w:rtl w:val="0"/>
        </w:rPr>
        <w:tab/>
      </w:r>
      <w:r>
        <w:rPr>
          <w:rStyle w:val="Page Number"/>
          <w:u w:val="single"/>
          <w:rtl w:val="0"/>
        </w:rPr>
        <w:tab/>
        <w:tab/>
        <w:tab/>
        <w:tab/>
        <w:tab/>
      </w:r>
    </w:p>
    <w:p>
      <w:pPr>
        <w:pStyle w:val="Normal.0"/>
        <w:jc w:val="both"/>
        <w:rPr>
          <w:rStyle w:val="Page Number"/>
          <w:rtl w:val="0"/>
        </w:rPr>
      </w:pPr>
      <w:r>
        <w:rPr>
          <w:rStyle w:val="Page Number"/>
          <w:rtl w:val="0"/>
          <w:lang w:val="en-US"/>
        </w:rPr>
        <w:t>Senior Warden</w:t>
        <w:tab/>
        <w:tab/>
        <w:tab/>
        <w:tab/>
        <w:tab/>
        <w:tab/>
        <w:tab/>
        <w:t>Date</w:t>
      </w:r>
    </w:p>
    <w:p>
      <w:pPr>
        <w:pStyle w:val="Normal.0"/>
        <w:jc w:val="both"/>
        <w:rPr>
          <w:rStyle w:val="Page Number"/>
          <w:u w:val="single"/>
        </w:rPr>
      </w:pPr>
    </w:p>
    <w:p>
      <w:pPr>
        <w:pStyle w:val="Normal.0"/>
        <w:jc w:val="both"/>
        <w:rPr>
          <w:rStyle w:val="Page Number"/>
          <w:u w:val="single"/>
        </w:rPr>
      </w:pPr>
      <w:r>
        <w:rPr>
          <w:rStyle w:val="Page Number"/>
          <w:u w:val="single"/>
          <w:rtl w:val="0"/>
        </w:rPr>
        <w:tab/>
        <w:tab/>
        <w:tab/>
        <w:tab/>
        <w:tab/>
        <w:tab/>
        <w:tab/>
      </w:r>
      <w:r>
        <w:rPr>
          <w:rStyle w:val="Page Number"/>
          <w:rtl w:val="0"/>
        </w:rPr>
        <w:tab/>
      </w:r>
      <w:r>
        <w:rPr>
          <w:rStyle w:val="Page Number"/>
          <w:u w:val="single"/>
          <w:rtl w:val="0"/>
        </w:rPr>
        <w:tab/>
        <w:tab/>
        <w:tab/>
        <w:tab/>
        <w:tab/>
      </w:r>
    </w:p>
    <w:p>
      <w:pPr>
        <w:pStyle w:val="Normal.0"/>
        <w:jc w:val="both"/>
        <w:rPr>
          <w:rStyle w:val="Page Number"/>
          <w:rtl w:val="0"/>
        </w:rPr>
      </w:pPr>
      <w:r>
        <w:rPr>
          <w:rStyle w:val="Page Number"/>
          <w:rtl w:val="0"/>
          <w:lang w:val="en-US"/>
        </w:rPr>
        <w:t>Bishop</w:t>
        <w:tab/>
        <w:tab/>
        <w:tab/>
        <w:tab/>
        <w:tab/>
        <w:tab/>
        <w:tab/>
        <w:tab/>
        <w:t>Date</w:t>
      </w:r>
    </w:p>
    <w:p>
      <w:pPr>
        <w:pStyle w:val="Normal.0"/>
        <w:jc w:val="both"/>
        <w:rPr>
          <w:rStyle w:val="Page Number"/>
          <w:rtl w:val="0"/>
        </w:rPr>
      </w:pPr>
    </w:p>
    <w:p>
      <w:pPr>
        <w:pStyle w:val="Normal.0"/>
        <w:jc w:val="both"/>
        <w:rPr>
          <w:rStyle w:val="Page Number"/>
          <w:rtl w:val="0"/>
        </w:rPr>
      </w:pPr>
    </w:p>
    <w:p>
      <w:pPr>
        <w:pStyle w:val="Normal.0"/>
        <w:jc w:val="both"/>
        <w:rPr>
          <w:rStyle w:val="Page Number"/>
          <w:rtl w:val="0"/>
        </w:rPr>
      </w:pPr>
      <w:r>
        <w:rPr>
          <w:rStyle w:val="Page Number"/>
          <w:rtl w:val="0"/>
          <w:lang w:val="en-US"/>
        </w:rPr>
        <w:t>*The term "Interim Rector" as used in this Letter is understood to be a term of art and in no way represents the canonical status of the specific clergy member as defined by  the Constitution and Canons of TEC or the Episcopal Diocese of the Central Gulf  Coast.  There are no vested privileges attached to  this position not otherwise outlined in this Letter.</w:t>
      </w:r>
    </w:p>
    <w:p>
      <w:pPr>
        <w:pStyle w:val="Normal.0"/>
        <w:jc w:val="both"/>
        <w:rPr>
          <w:rStyle w:val="Page Number"/>
          <w:rtl w:val="0"/>
        </w:rPr>
      </w:pPr>
    </w:p>
    <w:p>
      <w:pPr>
        <w:pStyle w:val="Normal.0"/>
        <w:jc w:val="both"/>
      </w:pPr>
      <w:r>
        <w:rPr>
          <w:rStyle w:val="Page Number"/>
          <w:rtl w:val="0"/>
          <w:lang w:val="en-US"/>
        </w:rPr>
        <w:t>**All compensatory or other negotiated items specific to this call may be listed in a separate codicil and attached to this Letter. At the discretion of the Wardens and at the request of the Interim, the details of such may be kept confidential as long as the totals are fully known to the Vestry members in accordance with the normal and customary financial reporting practices of the parish.</w:t>
      </w:r>
    </w:p>
    <w:sectPr>
      <w:headerReference w:type="default" r:id="rId4"/>
      <w:footerReference w:type="default" r:id="rId5"/>
      <w:pgSz w:w="12240" w:h="15840" w:orient="portrait"/>
      <w:pgMar w:top="900" w:right="1440" w:bottom="81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Page Number"/>
        <w:b w:val="1"/>
        <w:bCs w:val="1"/>
        <w:sz w:val="16"/>
        <w:szCs w:val="16"/>
        <w:rtl w:val="0"/>
        <w:lang w:val="en-US"/>
      </w:rPr>
      <w:t xml:space="preserve">Page </w:t>
    </w:r>
    <w:r>
      <w:rPr>
        <w:rStyle w:val="Page Number"/>
        <w:b w:val="1"/>
        <w:bCs w:val="1"/>
        <w:sz w:val="16"/>
        <w:szCs w:val="16"/>
        <w:rtl w:val="0"/>
      </w:rPr>
      <w:fldChar w:fldCharType="begin" w:fldLock="0"/>
    </w:r>
    <w:r>
      <w:rPr>
        <w:rStyle w:val="Page Number"/>
        <w:b w:val="1"/>
        <w:bCs w:val="1"/>
        <w:sz w:val="16"/>
        <w:szCs w:val="16"/>
        <w:rtl w:val="0"/>
      </w:rPr>
      <w:instrText xml:space="preserve"> PAGE </w:instrText>
    </w:r>
    <w:r>
      <w:rPr>
        <w:rStyle w:val="Page Number"/>
        <w:b w:val="1"/>
        <w:bCs w:val="1"/>
        <w:sz w:val="16"/>
        <w:szCs w:val="16"/>
        <w:rtl w:val="0"/>
      </w:rPr>
      <w:fldChar w:fldCharType="separate" w:fldLock="0"/>
    </w:r>
    <w:r>
      <w:rPr>
        <w:rStyle w:val="Page Number"/>
        <w:b w:val="1"/>
        <w:bCs w:val="1"/>
        <w:sz w:val="16"/>
        <w:szCs w:val="16"/>
        <w:rtl w:val="0"/>
      </w:rPr>
    </w:r>
    <w:r>
      <w:rPr>
        <w:rStyle w:val="Page Number"/>
        <w:b w:val="1"/>
        <w:bCs w:val="1"/>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Page Number">
    <w:name w:val="Page Number"/>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